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78" w:rsidRDefault="009B6578" w:rsidP="009B6578">
      <w:pPr>
        <w:pStyle w:val="a3"/>
        <w:numPr>
          <w:ilvl w:val="0"/>
          <w:numId w:val="1"/>
        </w:numPr>
      </w:pPr>
      <w:r>
        <w:t>Подготовить устный рассказ «Семья Облонских – Стива и Долли.  В чем счастье и несчастье это семьи?»</w:t>
      </w:r>
    </w:p>
    <w:p w:rsidR="004C5C12" w:rsidRDefault="004C5C12">
      <w:bookmarkStart w:id="0" w:name="_GoBack"/>
      <w:bookmarkEnd w:id="0"/>
    </w:p>
    <w:sectPr w:rsidR="004C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87F"/>
    <w:multiLevelType w:val="hybridMultilevel"/>
    <w:tmpl w:val="01D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5B"/>
    <w:rsid w:val="004C5C12"/>
    <w:rsid w:val="009B6578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2021-04-16T11:19:00Z</dcterms:created>
  <dcterms:modified xsi:type="dcterms:W3CDTF">2021-04-16T11:19:00Z</dcterms:modified>
</cp:coreProperties>
</file>