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91" w:rsidRPr="003B26A2" w:rsidRDefault="00B46B91" w:rsidP="00B46B91">
      <w:pPr>
        <w:pStyle w:val="a3"/>
        <w:numPr>
          <w:ilvl w:val="0"/>
          <w:numId w:val="1"/>
        </w:numPr>
      </w:pPr>
      <w:r>
        <w:t xml:space="preserve">Ознакомиться с таблицей «Чередование гласных в </w:t>
      </w:r>
      <w:proofErr w:type="gramStart"/>
      <w:r>
        <w:t>корне слова</w:t>
      </w:r>
      <w:proofErr w:type="gramEnd"/>
      <w:r>
        <w:t xml:space="preserve">».  Выучить правила о правописании корней ГОР-ГАР, ЗОР </w:t>
      </w:r>
      <w:proofErr w:type="gramStart"/>
      <w:r>
        <w:t>–З</w:t>
      </w:r>
      <w:proofErr w:type="gramEnd"/>
      <w:r>
        <w:t>АР. Написать лингвистическую миниатюру</w:t>
      </w:r>
      <w:proofErr w:type="gramStart"/>
      <w:r>
        <w:t xml:space="preserve"> О</w:t>
      </w:r>
      <w:proofErr w:type="gramEnd"/>
      <w:r>
        <w:t xml:space="preserve"> правописании корней ЗОР-ЗАР. </w:t>
      </w:r>
    </w:p>
    <w:p w:rsidR="00B46B91" w:rsidRDefault="00B46B91" w:rsidP="00B46B91"/>
    <w:p w:rsidR="00D55B54" w:rsidRDefault="00D55B54">
      <w:bookmarkStart w:id="0" w:name="_GoBack"/>
      <w:bookmarkEnd w:id="0"/>
    </w:p>
    <w:sectPr w:rsidR="00D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86C"/>
    <w:multiLevelType w:val="hybridMultilevel"/>
    <w:tmpl w:val="0B3E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B"/>
    <w:rsid w:val="003A44EB"/>
    <w:rsid w:val="00B46B91"/>
    <w:rsid w:val="00D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2021-04-17T07:46:00Z</dcterms:created>
  <dcterms:modified xsi:type="dcterms:W3CDTF">2021-04-17T07:46:00Z</dcterms:modified>
</cp:coreProperties>
</file>