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Pr="00A507D1" w:rsidRDefault="002356FF" w:rsidP="002356FF">
      <w:pPr>
        <w:pStyle w:val="a3"/>
        <w:numPr>
          <w:ilvl w:val="0"/>
          <w:numId w:val="1"/>
        </w:numPr>
      </w:pPr>
      <w:r>
        <w:t>Прочитать сказку М.Е.Салтыкова-Щедрина «Пропала совесть».</w:t>
      </w:r>
      <w:bookmarkStart w:id="0" w:name="_GoBack"/>
      <w:bookmarkEnd w:id="0"/>
    </w:p>
    <w:sectPr w:rsidR="00081F6B" w:rsidRPr="00A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5635"/>
    <w:multiLevelType w:val="hybridMultilevel"/>
    <w:tmpl w:val="5CF0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3B"/>
    <w:rsid w:val="00081F6B"/>
    <w:rsid w:val="002356FF"/>
    <w:rsid w:val="009E423B"/>
    <w:rsid w:val="00A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2021-04-22T11:02:00Z</dcterms:created>
  <dcterms:modified xsi:type="dcterms:W3CDTF">2021-04-22T11:13:00Z</dcterms:modified>
</cp:coreProperties>
</file>