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347B" w14:textId="7D39C447" w:rsidR="00D05568" w:rsidRDefault="00996050">
      <w:pPr>
        <w:rPr>
          <w:rFonts w:cstheme="minorHAnsi"/>
          <w:sz w:val="40"/>
          <w:szCs w:val="40"/>
        </w:rPr>
      </w:pPr>
      <w:r w:rsidRPr="007C77EB">
        <w:rPr>
          <w:rFonts w:cstheme="minorHAnsi"/>
          <w:sz w:val="40"/>
          <w:szCs w:val="40"/>
        </w:rPr>
        <w:t>§ 2</w:t>
      </w:r>
      <w:r>
        <w:rPr>
          <w:rFonts w:cstheme="minorHAnsi"/>
          <w:sz w:val="40"/>
          <w:szCs w:val="40"/>
        </w:rPr>
        <w:t>1. Задание на сравнение. Заполнить таблицу «Углеводы и липиды».</w:t>
      </w:r>
    </w:p>
    <w:p w14:paraId="2C2BE3E9" w14:textId="44E652B4" w:rsidR="00996050" w:rsidRDefault="00996050">
      <w:r w:rsidRPr="007C77EB">
        <w:rPr>
          <w:rFonts w:cstheme="minorHAnsi"/>
          <w:sz w:val="40"/>
          <w:szCs w:val="40"/>
        </w:rPr>
        <w:t>§ 2</w:t>
      </w:r>
      <w:r>
        <w:rPr>
          <w:rFonts w:cstheme="minorHAnsi"/>
          <w:sz w:val="40"/>
          <w:szCs w:val="40"/>
        </w:rPr>
        <w:t>2</w:t>
      </w:r>
      <w:r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t xml:space="preserve"> Самостоятельная работа с иллюстрацией. Клеточные структуры и их функции. Заполнить таблицу.</w:t>
      </w:r>
    </w:p>
    <w:sectPr w:rsidR="0099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50"/>
    <w:rsid w:val="0007019B"/>
    <w:rsid w:val="009516F9"/>
    <w:rsid w:val="009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5877"/>
  <w15:chartTrackingRefBased/>
  <w15:docId w15:val="{07E2EC39-EE3D-48AF-AA2A-6099DDAB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2021-04-17T07:16:00Z</dcterms:created>
  <dcterms:modified xsi:type="dcterms:W3CDTF">2021-04-17T07:22:00Z</dcterms:modified>
</cp:coreProperties>
</file>