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513" w:rsidRDefault="00BB0513">
      <w:r>
        <w:t xml:space="preserve">5.04 </w:t>
      </w:r>
      <w:proofErr w:type="spellStart"/>
      <w:r>
        <w:t>чит</w:t>
      </w:r>
      <w:proofErr w:type="spellEnd"/>
      <w:r>
        <w:t xml:space="preserve"> </w:t>
      </w:r>
      <w:proofErr w:type="spellStart"/>
      <w:r>
        <w:t>стор</w:t>
      </w:r>
      <w:proofErr w:type="spellEnd"/>
      <w:r>
        <w:t xml:space="preserve"> 232-236 письмово С 237 1-10</w:t>
      </w:r>
    </w:p>
    <w:sectPr w:rsidR="00BB05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13"/>
    <w:rsid w:val="00BB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CC69A"/>
  <w15:chartTrackingRefBased/>
  <w15:docId w15:val="{1B6A7BD9-7B3D-B847-953F-99769B53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2021-04-28T13:23:00Z</dcterms:created>
  <dcterms:modified xsi:type="dcterms:W3CDTF">2021-04-28T13:23:00Z</dcterms:modified>
</cp:coreProperties>
</file>